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СРЕДНЕГО ПРОФЕССИОНАЛЬНОГО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ИМЕНИ К.Д. УШИНСКОГО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«ЧЕРЕМУШКИ»</w:t>
      </w: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Права</w:t>
      </w:r>
      <w:r>
        <w:t xml:space="preserve"> </w:t>
      </w:r>
      <w:r w:rsidRPr="00DD138A">
        <w:rPr>
          <w:rFonts w:ascii="Times New Roman" w:hAnsi="Times New Roman" w:cs="Times New Roman"/>
          <w:sz w:val="32"/>
          <w:szCs w:val="32"/>
        </w:rPr>
        <w:t>и обязанности педагогического работника в области методической работы</w:t>
      </w:r>
      <w:bookmarkStart w:id="0" w:name="_GoBack"/>
      <w:bookmarkEnd w:id="0"/>
    </w:p>
    <w:p w:rsidR="00DD138A" w:rsidRDefault="00DD138A" w:rsidP="00DD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138A" w:rsidRDefault="00DD138A" w:rsidP="00DD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DD138A" w:rsidTr="00BC259D">
        <w:tc>
          <w:tcPr>
            <w:tcW w:w="3793" w:type="dxa"/>
          </w:tcPr>
          <w:p w:rsidR="00DD138A" w:rsidRDefault="00DD138A" w:rsidP="00BC25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Анастасия Романовна</w:t>
            </w:r>
          </w:p>
          <w:p w:rsidR="00DD138A" w:rsidRDefault="00DD138A" w:rsidP="00BC25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44.02.05</w:t>
            </w:r>
          </w:p>
          <w:p w:rsidR="00DD138A" w:rsidRDefault="00DD138A" w:rsidP="00BC25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DD138A" w:rsidRPr="00DF4CF1" w:rsidRDefault="00DD138A" w:rsidP="00BC259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F4CF1">
              <w:rPr>
                <w:rFonts w:ascii="Times New Roman" w:hAnsi="Times New Roman" w:cs="Times New Roman"/>
                <w:sz w:val="28"/>
                <w:szCs w:val="28"/>
              </w:rPr>
              <w:t>4КПд26-14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26 группа</w:t>
            </w:r>
          </w:p>
          <w:p w:rsidR="00DD138A" w:rsidRDefault="00DD138A" w:rsidP="00BC25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138A" w:rsidRPr="00DD138A" w:rsidRDefault="00DD138A" w:rsidP="00DD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</w:t>
      </w:r>
    </w:p>
    <w:p w:rsid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lastRenderedPageBreak/>
        <w:t>   </w:t>
      </w:r>
      <w:r w:rsidRPr="00DD1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работники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обязаны: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необходимую профессионально - 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  об образовании;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Устав Учреждения и «Правила внутреннего трудового распорядка»;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дисциплину в Учреждении на основе уважения человеческого достоинства </w:t>
      </w:r>
      <w:proofErr w:type="gramStart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Применение методов физического и психического насилия по отношению к </w:t>
      </w:r>
      <w:proofErr w:type="gramStart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разборе конфликтов по письменному заявлению родителей или других лиц;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периодически по приказу руководителя Учреждения бесплатные медицинские обследования.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имеют право на</w:t>
      </w:r>
      <w:proofErr w:type="gramStart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управлении Учреждением</w:t>
      </w:r>
      <w:proofErr w:type="gramStart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D138A" w:rsidRPr="00DD138A" w:rsidRDefault="00DD138A" w:rsidP="00DD138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в педагогическом совете;</w:t>
      </w:r>
    </w:p>
    <w:p w:rsidR="00DD138A" w:rsidRPr="00DD138A" w:rsidRDefault="00DD138A" w:rsidP="00DD138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 в управляющий совет учреждения;</w:t>
      </w:r>
    </w:p>
    <w:p w:rsidR="00DD138A" w:rsidRPr="00DD138A" w:rsidRDefault="00DD138A" w:rsidP="00DD138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обсуждать «Правила внутреннего трудового распорядка»;</w:t>
      </w:r>
    </w:p>
    <w:p w:rsidR="00DD138A" w:rsidRPr="00DD138A" w:rsidRDefault="00DD138A" w:rsidP="00DD138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обсуждать и принимать решение на общем собрании трудового коллектива;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профессиональной чести и достоинства;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исполнении профессиональных обязанностей педагогические работники имеют право на свободу выбора и использование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воспитанников. </w:t>
      </w:r>
      <w:proofErr w:type="gramStart"/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учебников и учебных пособий,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учреждений, осуществляется в соответствии со списком учебников и учебных пособий, определенным образовательным учреждением;</w:t>
      </w:r>
      <w:proofErr w:type="gramEnd"/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  квалификации; 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на добровольной основе на любую квалификационную категорию;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сокращенную (не более 35 часов) рабочую неделю; на удлиненный оплачиваемый отпуск, на длительный (до 1 года) отпуск через каждые 10 лет непрерывной работы, право на  досрочный выход на пенсию по старости, независимо от возраста, при наличии 25 летнего педагогического стажа работы;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социальные гарантии и льготы, установленные законодательством Российской Федерации, а также дополнительные льготы, установленные Учреждением;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дисциплинарного расследования нарушений норм профессионального поведения или Устава Учреждения только по жалобе, поданной в письменном виде, копия которого ему передана.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отношения с работниками Учреждения, помимо оснований прекращения трудового договора по инициативе администрации, предусмотренного статьями ТК РФ, могут быть прерваны по «Дополнительному основанию прекращения трудового договора с педагогическим работником» по ст. 336 ТК РФ: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Повторного в течение года грубого нарушения Устава Учреждения;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Применения, в том числе однократного, методов воспитания, связанных с физическим и (или)  психическим насилием над личностью воспитанника.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педагогической деятельности в Учреждение не допускаются лица, которым она запрещена приговором суда или по медицинским показаниям, а также лица, имеющие судимость за определённые преступления. Перечень соответствующих медицинских противопоказаний и составов преступлений устанавливается законом.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работника и администрации школы регулируется трудовым договором (контрактом), условия которого не могут противоречить трудовому законодательству Российской Федерации.</w:t>
      </w:r>
    </w:p>
    <w:p w:rsidR="00DD138A" w:rsidRPr="00DD138A" w:rsidRDefault="00DD138A" w:rsidP="00DD13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действия договора (контракта) определяется работником и работодателем при его заключении.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Объём учебной нагрузки (объем педагогической работы) учителям и другим педагогическим работникам устанавливается, исходя из количества часов по учебному плану и программ обеспеченности кадрам других конкретных условий.</w:t>
      </w:r>
    </w:p>
    <w:p w:rsidR="00DD138A" w:rsidRPr="00DD138A" w:rsidRDefault="00DD138A" w:rsidP="00DD138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Объем учебной нагрузки (объем педагогической работы) больше или меньше норм часов за ставку заработной платы устанавливается только с письменного согласия работника.</w:t>
      </w:r>
    </w:p>
    <w:p w:rsidR="00DD138A" w:rsidRPr="00DD138A" w:rsidRDefault="00DD138A" w:rsidP="00DD13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D13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в начале учебного года объем учебной нагрузки (объем 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или программам сокращения количества классов (групп).</w:t>
      </w:r>
    </w:p>
    <w:p w:rsidR="00DD138A" w:rsidRPr="00DD138A" w:rsidRDefault="00DD138A" w:rsidP="00DD138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в текущем году объем учебной нагрузки  (объем педагогической работы) не может быть уменьшен по инициативе администрации на следующий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4A7B" w:rsidRDefault="00D84A7B"/>
    <w:sectPr w:rsidR="00D8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8A"/>
    <w:rsid w:val="00D84A7B"/>
    <w:rsid w:val="00D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38A"/>
  </w:style>
  <w:style w:type="paragraph" w:styleId="a3">
    <w:name w:val="List Paragraph"/>
    <w:basedOn w:val="a"/>
    <w:uiPriority w:val="34"/>
    <w:qFormat/>
    <w:rsid w:val="00DD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D1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38A"/>
  </w:style>
  <w:style w:type="paragraph" w:styleId="a3">
    <w:name w:val="List Paragraph"/>
    <w:basedOn w:val="a"/>
    <w:uiPriority w:val="34"/>
    <w:qFormat/>
    <w:rsid w:val="00DD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D1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2016-04-11T20:26:00Z</dcterms:created>
  <dcterms:modified xsi:type="dcterms:W3CDTF">2016-04-11T20:29:00Z</dcterms:modified>
</cp:coreProperties>
</file>